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1F1F1F"/>
          <w:sz w:val="48"/>
        </w:rPr>
        <w:t>Get paid faster</w:t>
      </w:r>
    </w:p>
    <w:p>
      <w:r>
        <w:rPr>
          <w:color w:val="6F6660"/>
          <w:sz w:val="22"/>
        </w:rPr>
        <w:t>Six specific things that get invoices paid sooner. None of them cost anything; most take a single line on your invoice or a five-minute habit.</w:t>
      </w:r>
    </w:p>
    <w:p/>
    <w:p>
      <w:r>
        <w:rPr>
          <w:rFonts w:ascii="Georgia" w:hAnsi="Georgia"/>
          <w:b/>
          <w:color w:val="1F1F1F"/>
          <w:sz w:val="26"/>
        </w:rPr>
        <w:t>1.  Put a clear due date on every invoice</w:t>
      </w:r>
    </w:p>
    <w:p>
      <w:r>
        <w:t>"Due within 14 days" gets paid faster than "due on receipt", which clients read as "whenever". Pick a number — Net 7, 14 or 30 — and state it on the document and in the email.</w:t>
      </w:r>
    </w:p>
    <w:p/>
    <w:p>
      <w:r>
        <w:rPr>
          <w:rFonts w:ascii="Georgia" w:hAnsi="Georgia"/>
          <w:b/>
          <w:color w:val="1F1F1F"/>
          <w:sz w:val="26"/>
        </w:rPr>
        <w:t>2.  Take a deposit from new clients</w:t>
      </w:r>
    </w:p>
    <w:p>
      <w:r>
        <w:t>Ask for 30–50% up front before starting work with someone you haven't billed before. It filters out non-payers and means you're never fully exposed if a job goes sideways.</w:t>
      </w:r>
    </w:p>
    <w:p/>
    <w:p>
      <w:r>
        <w:rPr>
          <w:rFonts w:ascii="Georgia" w:hAnsi="Georgia"/>
          <w:b/>
          <w:color w:val="1F1F1F"/>
          <w:sz w:val="26"/>
        </w:rPr>
        <w:t>3.  Make paying effortless</w:t>
      </w:r>
    </w:p>
    <w:p>
      <w:r>
        <w:t>Put your bank details (and a payment link if you have one) directly on the invoice. Every extra step between "I should pay this" and "done" is a chance for it to slip.</w:t>
      </w:r>
    </w:p>
    <w:p/>
    <w:p>
      <w:r>
        <w:rPr>
          <w:rFonts w:ascii="Georgia" w:hAnsi="Georgia"/>
          <w:b/>
          <w:color w:val="1F1F1F"/>
          <w:sz w:val="26"/>
        </w:rPr>
        <w:t>4.  Invoice the moment you finish</w:t>
      </w:r>
    </w:p>
    <w:p>
      <w:r>
        <w:t>Send the invoice the day the work is done, not at the end of the month. The value is freshest in the client's mind, and your payment clock starts sooner.</w:t>
      </w:r>
    </w:p>
    <w:p/>
    <w:p>
      <w:r>
        <w:rPr>
          <w:rFonts w:ascii="Georgia" w:hAnsi="Georgia"/>
          <w:b/>
          <w:color w:val="1F1F1F"/>
          <w:sz w:val="26"/>
        </w:rPr>
        <w:t>5.  Quote a late fee — and mean it</w:t>
      </w:r>
    </w:p>
    <w:p>
      <w:r>
        <w:t>State a late fee in your terms (e.g. 2% per month overdue). You won't always charge it, but having it written down changes how seriously a slow payer treats your due date.</w:t>
      </w:r>
    </w:p>
    <w:p/>
    <w:p>
      <w:r>
        <w:rPr>
          <w:rFonts w:ascii="Georgia" w:hAnsi="Georgia"/>
          <w:b/>
          <w:color w:val="1F1F1F"/>
          <w:sz w:val="26"/>
        </w:rPr>
        <w:t>6.  Chase early and politely</w:t>
      </w:r>
    </w:p>
    <w:p>
      <w:r>
        <w:t>Send a friendly reminder the day it's due, not a week later. A same-day nudge fixes most oversights before they become awkward — use the email sequence in this kit.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4A443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